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B6" w:rsidRDefault="00E953B6"/>
    <w:tbl>
      <w:tblPr>
        <w:tblpPr w:leftFromText="180" w:rightFromText="180" w:horzAnchor="margin" w:tblpY="-210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15"/>
      </w:tblGrid>
      <w:tr w:rsidR="00E953B6" w:rsidRPr="00392C18" w:rsidTr="00EE616E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3B6" w:rsidRDefault="00E953B6" w:rsidP="00DF3278">
            <w:pPr>
              <w:spacing w:after="0" w:line="3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E953B6" w:rsidRPr="003B32F6" w:rsidRDefault="00E953B6" w:rsidP="00DF3278">
            <w:pPr>
              <w:spacing w:after="0" w:line="3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53B6" w:rsidRDefault="0065050A" w:rsidP="00DF3278">
            <w:pPr>
              <w:spacing w:after="0" w:line="3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2A7A49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проведении </w:t>
            </w:r>
            <w:r w:rsidR="003B32F6" w:rsidRPr="003B32F6">
              <w:rPr>
                <w:rFonts w:ascii="Times New Roman" w:hAnsi="Times New Roman"/>
                <w:b/>
                <w:sz w:val="28"/>
                <w:szCs w:val="28"/>
              </w:rPr>
              <w:t>XV</w:t>
            </w:r>
            <w:r w:rsidR="003B32F6" w:rsidRPr="003B32F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A948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B32F6" w:rsidRPr="003B32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7A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конкурса</w:t>
            </w:r>
            <w:r w:rsidR="00E95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сфере журналистики и </w:t>
            </w:r>
            <w:proofErr w:type="spellStart"/>
            <w:r w:rsidR="00E95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массмедиа</w:t>
            </w:r>
            <w:proofErr w:type="spellEnd"/>
            <w:r w:rsidR="00E953B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953B6" w:rsidRPr="00A50E2D" w:rsidRDefault="00E953B6" w:rsidP="003B32F6">
            <w:pPr>
              <w:spacing w:after="0" w:line="31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Республики Татарстан </w:t>
            </w:r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Бәллү</w:t>
            </w:r>
            <w:proofErr w:type="gramStart"/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каләм</w:t>
            </w:r>
            <w:proofErr w:type="spellEnd"/>
            <w:r w:rsidR="003B32F6" w:rsidRPr="003B32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- Хрустальное перо»</w:t>
            </w:r>
          </w:p>
        </w:tc>
      </w:tr>
    </w:tbl>
    <w:p w:rsidR="00E953B6" w:rsidRPr="008C11CC" w:rsidRDefault="00E953B6" w:rsidP="008C11CC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15"/>
      </w:tblGrid>
      <w:tr w:rsidR="00E953B6" w:rsidRPr="00392C18" w:rsidTr="00CC033F">
        <w:trPr>
          <w:trHeight w:val="12161"/>
          <w:tblCellSpacing w:w="15" w:type="dxa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3B6" w:rsidRPr="008C11CC" w:rsidRDefault="00E953B6" w:rsidP="002B1D5A">
            <w:pPr>
              <w:spacing w:after="75" w:line="312" w:lineRule="atLeast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ЧРЕДИТЕЛИ КОНКУРСА</w:t>
            </w:r>
          </w:p>
          <w:p w:rsidR="00E953B6" w:rsidRPr="008C11CC" w:rsidRDefault="00E953B6" w:rsidP="008C11CC">
            <w:pPr>
              <w:spacing w:after="75" w:line="312" w:lineRule="atLeast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953B6" w:rsidRPr="008C11CC" w:rsidRDefault="00E953B6" w:rsidP="00313161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«Творческий союз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-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                            Республиканское агентство</w:t>
            </w:r>
          </w:p>
          <w:p w:rsidR="00E953B6" w:rsidRPr="008C11CC" w:rsidRDefault="00E953B6" w:rsidP="00313161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Союз журналистов      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                              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по печати и </w:t>
            </w:r>
            <w:proofErr w:type="gram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массовым</w:t>
            </w:r>
            <w:proofErr w:type="gramEnd"/>
          </w:p>
          <w:p w:rsidR="00E953B6" w:rsidRPr="008C11CC" w:rsidRDefault="00E953B6" w:rsidP="00313161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Республики Татарстан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                             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коммуникациям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Татмедиа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E953B6" w:rsidRPr="008C11CC" w:rsidRDefault="00E953B6" w:rsidP="008C11CC">
            <w:pPr>
              <w:spacing w:after="75" w:line="312" w:lineRule="atLeast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C033F" w:rsidRDefault="00E953B6" w:rsidP="00CC033F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____________________</w:t>
            </w:r>
            <w:r w:rsidR="00CC033F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               </w:t>
            </w:r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_____________________</w:t>
            </w:r>
          </w:p>
          <w:p w:rsidR="00E953B6" w:rsidRDefault="00E953B6" w:rsidP="00CC033F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Председатель</w:t>
            </w:r>
            <w:r w:rsidR="00CC033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Руководитель</w:t>
            </w:r>
          </w:p>
          <w:p w:rsidR="00E953B6" w:rsidRPr="008C11CC" w:rsidRDefault="00E953B6" w:rsidP="00CC033F">
            <w:pPr>
              <w:spacing w:after="75" w:line="312" w:lineRule="atLeast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Р.А.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Ратникова</w:t>
            </w:r>
            <w:proofErr w:type="spellEnd"/>
            <w:r w:rsidRPr="008C11C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                         </w:t>
            </w:r>
            <w:r w:rsidR="00CC033F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И.Д. </w:t>
            </w:r>
            <w:proofErr w:type="spellStart"/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Миннахметов</w:t>
            </w:r>
            <w:proofErr w:type="spellEnd"/>
          </w:p>
          <w:p w:rsidR="00E953B6" w:rsidRPr="008C11CC" w:rsidRDefault="00E953B6" w:rsidP="002B1D5A">
            <w:pPr>
              <w:spacing w:after="75" w:line="312" w:lineRule="atLeast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E953B6" w:rsidRDefault="00E953B6" w:rsidP="002B1D5A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ОБЩИЕ ПОЛОЖЕНИЯ</w:t>
            </w:r>
          </w:p>
          <w:p w:rsidR="00E953B6" w:rsidRPr="008C11CC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E953B6" w:rsidRPr="008C11CC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1. Учредителями конкурса в сфере журналистики и 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массмедиа</w:t>
            </w:r>
            <w:proofErr w:type="spellEnd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Республики Татарстан «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Бәллү</w:t>
            </w:r>
            <w:proofErr w:type="gram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каләм</w:t>
            </w:r>
            <w:proofErr w:type="spellEnd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– Хрустальное перо» являются Республиканское агентство по печати и массовым коммуникациям и Союз журналистов Республики Татарстан.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Конкурс проводится при поддержке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руководства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Республики Татарстан.</w:t>
            </w:r>
          </w:p>
          <w:p w:rsidR="00E953B6" w:rsidRPr="008C11CC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2. Целью проведения конкурса является содействие профессиональному росту журналистского корпуса Республики Татарстан, а также выявление и поощрение физических и юридических лиц, служб и организаций, в течение конкурсного года оказывавших наиболее конструктивное влияние на  развитие 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медийной</w:t>
            </w:r>
            <w:proofErr w:type="spellEnd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сферы.</w:t>
            </w:r>
          </w:p>
          <w:p w:rsidR="00E953B6" w:rsidRPr="00A94883" w:rsidRDefault="00E953B6" w:rsidP="00877EE8">
            <w:pPr>
              <w:spacing w:after="75" w:line="312" w:lineRule="atLeast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3.Выдвижение для участия в конкурсе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производ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тся журналистскими организациями, территориальными отделениями Союза журналистов Республики Татарстан, редакциями,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теле-, радиокомпаниями,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издательскими домами, пресс-службами, другими организациями и учреждения</w:t>
            </w:r>
            <w:r w:rsidR="006B71C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ми </w:t>
            </w:r>
            <w:r w:rsidR="006B71C1"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независимо от формы собственности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4.</w:t>
            </w:r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соответствии с номинациями журналистского конкурса участники представляют материалы,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опубликованные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периодической печати,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интернет-СМИ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 вышедшие в радио, телеэфире в период с мая 201</w:t>
            </w:r>
            <w:r w:rsid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по апрель 201</w:t>
            </w:r>
            <w:r w:rsid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года. Направляемые для участия в конкурсе работы сопровождаются заявкой </w:t>
            </w:r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(Приложение 1)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К</w:t>
            </w:r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онкурсные материалы (газетные и журнальные публикации, фотографии, радио и телевизионные материалы на ауди</w:t>
            </w:r>
            <w:proofErr w:type="gramStart"/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о-</w:t>
            </w:r>
            <w:proofErr w:type="gramEnd"/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видеоносителях</w:t>
            </w:r>
            <w:proofErr w:type="spellEnd"/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 текстовой расшифровкой и эфирной справкой, распечатки интернет-материалов с </w:t>
            </w:r>
            <w:r w:rsidR="00CE115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указанием адресной ссылки</w:t>
            </w:r>
            <w:r w:rsidR="00FD02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)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принимаются в Союзе журналистов Республики Татарстан по адресу: </w:t>
            </w:r>
            <w:smartTag w:uri="urn:schemas-microsoft-com:office:smarttags" w:element="metricconverter">
              <w:smartTagPr>
                <w:attr w:name="ProductID" w:val="420080, г"/>
              </w:smartTagPr>
              <w:r w:rsidRPr="008C11CC">
                <w:rPr>
                  <w:rFonts w:ascii="Times New Roman" w:hAnsi="Times New Roman"/>
                  <w:color w:val="333333"/>
                  <w:sz w:val="28"/>
                  <w:szCs w:val="28"/>
                  <w:lang w:eastAsia="ru-RU"/>
                </w:rPr>
                <w:t>420080, г</w:t>
              </w:r>
            </w:smartTag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Казань, ул. Декабристов, 179 (3-й подъезд). Телефоны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для справок: (843)555-85-11, 555-76-03, 555-75-22.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392C18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 по выдвижению кандидатур в спе</w:t>
            </w:r>
            <w:r w:rsidR="00F57AD0">
              <w:rPr>
                <w:rFonts w:ascii="Times New Roman" w:hAnsi="Times New Roman"/>
                <w:sz w:val="28"/>
                <w:szCs w:val="28"/>
                <w:lang w:eastAsia="ru-RU"/>
              </w:rPr>
              <w:t>циальных номинациях «Признание» и</w:t>
            </w:r>
            <w:r w:rsidRPr="00392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«Дебют» следует направлять на сайт</w:t>
            </w:r>
            <w:r w:rsidR="00F57A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Союза журналистов </w:t>
            </w:r>
            <w:r w:rsidRPr="00392C18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  <w:r w:rsidR="000C25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5050A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0C25AB" w:rsidRPr="000C25AB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="000C25AB" w:rsidRPr="000C25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0C25AB" w:rsidRPr="000C25AB">
              <w:rPr>
                <w:rFonts w:ascii="Times New Roman" w:hAnsi="Times New Roman"/>
                <w:sz w:val="28"/>
                <w:szCs w:val="28"/>
                <w:lang w:val="en-US"/>
              </w:rPr>
              <w:t>sj</w:t>
            </w:r>
            <w:proofErr w:type="spellEnd"/>
            <w:r w:rsidR="000C25AB" w:rsidRPr="000C25A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0C25AB" w:rsidRPr="000C25AB">
              <w:rPr>
                <w:rFonts w:ascii="Times New Roman" w:hAnsi="Times New Roman"/>
                <w:sz w:val="28"/>
                <w:szCs w:val="28"/>
                <w:lang w:val="en-US"/>
              </w:rPr>
              <w:t>rt</w:t>
            </w:r>
            <w:proofErr w:type="spellEnd"/>
            <w:r w:rsidR="000C25AB" w:rsidRPr="000C25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0C25AB" w:rsidRPr="000C25A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65050A">
              <w:rPr>
                <w:rFonts w:ascii="Times New Roman" w:hAnsi="Times New Roman"/>
                <w:sz w:val="28"/>
                <w:szCs w:val="28"/>
              </w:rPr>
              <w:t>)</w:t>
            </w:r>
            <w:r w:rsidRPr="000C25A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Срок подачи материало</w:t>
            </w:r>
            <w:r w:rsidR="006B71C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на конкурс - до 15 апреля 2014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г.</w:t>
            </w:r>
          </w:p>
          <w:p w:rsidR="00E953B6" w:rsidRDefault="00E953B6" w:rsidP="00877EE8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В номинации «За верность профессии» кандидатуры на звание победителей представляются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оветом ветеранов журналистики при Союзе журналистов Республики Татарстан и утверждаются комиссией по журналистским премиям.</w:t>
            </w:r>
          </w:p>
          <w:p w:rsidR="00E953B6" w:rsidRDefault="00E953B6" w:rsidP="00877EE8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Оценку работ журналистского конкурса проводит Комиссия по журналистским премиям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(далее - Комиссия)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состав которой утверждается учредителями. В специальных номинациях конкурса в сфере 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массмедиа</w:t>
            </w:r>
            <w:proofErr w:type="spellEnd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победителей с учетом высказанных предложений определяют учредители. </w:t>
            </w:r>
          </w:p>
          <w:p w:rsidR="006B71C1" w:rsidRDefault="006B71C1" w:rsidP="00877EE8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9. 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Члены Комиссии не могут голосовать, обсуждать работы, присланные на конкурс от журналистов или средства массовой информации, которое они представляют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E953B6" w:rsidRDefault="008642B3" w:rsidP="00877EE8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  <w:r w:rsidR="00E953B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Победители</w:t>
            </w:r>
            <w:r w:rsidR="00E953B6"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конкурса прошлых лет могут принимать участие на общих основаниях</w:t>
            </w:r>
            <w:r w:rsidR="00CE115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(кроме номинации «Имя в журналистике»)</w:t>
            </w:r>
            <w:r w:rsidR="00E953B6"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953B6" w:rsidRPr="00A94883" w:rsidRDefault="008642B3" w:rsidP="00A94242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  <w:r w:rsidR="00E953B6"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E953B6"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Учредители конкурса оставляют за собой право </w:t>
            </w:r>
            <w:r w:rsidR="006B71C1"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выдвигать для участия в конкурсе журналистов и СМИ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показавших высокие творческие результаты и не выдвинувшихся на конкурс самостоятельно</w:t>
            </w:r>
            <w:r w:rsid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8642B3" w:rsidRDefault="008642B3" w:rsidP="00A94242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  <w:r w:rsidRPr="00A94883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Материалы, подготовленные по заказу третьих лиц, содержащие признаки скрытой рекламы, не рассматриваются</w:t>
            </w:r>
            <w:r w:rsidR="00C756D0"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 w:rsid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E953B6" w:rsidRDefault="00E953B6" w:rsidP="002B1D5A">
            <w:pPr>
              <w:spacing w:after="75" w:line="312" w:lineRule="atLeast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ЕЖЕГОДНАЯ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СПЕЦИАЛЬНАЯ ПРЕМИЯ КОНКУРСА</w:t>
            </w:r>
          </w:p>
          <w:p w:rsidR="00E953B6" w:rsidRDefault="00E953B6" w:rsidP="00A94242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345A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«За верность профессии»</w:t>
            </w:r>
            <w:r w:rsidRPr="00C345A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 - 2 приза ветеранам печати, радио, телевидения, внесшим большой вклад в развитие журналистики и укрепление журналистского сообщества Республики Татарстан.</w:t>
            </w:r>
          </w:p>
          <w:p w:rsidR="00C756D0" w:rsidRPr="008C11CC" w:rsidRDefault="00E953B6" w:rsidP="00CE1155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Определяется учредителями конкурса совместно с Советом ветеранов Союза журналистов РТ.</w:t>
            </w:r>
          </w:p>
          <w:p w:rsidR="00CE1155" w:rsidRDefault="00CE1155" w:rsidP="002B1D5A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53B6" w:rsidRDefault="00E953B6" w:rsidP="002B1D5A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НОМИНАЦИИ КОНКУРСА</w:t>
            </w:r>
          </w:p>
          <w:p w:rsidR="00E953B6" w:rsidRDefault="00E953B6" w:rsidP="00C345A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756D0" w:rsidRPr="00C756D0" w:rsidRDefault="00E953B6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«Г</w:t>
            </w:r>
            <w:r w:rsidR="008642B3"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ородские, районные СМИ Республики Татарстан» - 4 приза. </w:t>
            </w:r>
          </w:p>
          <w:p w:rsidR="00E953B6" w:rsidRDefault="00E953B6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номинации участвую</w:t>
            </w:r>
            <w:r w:rsidR="00CE115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 редакции районных, городских средств массовой информации.</w:t>
            </w:r>
          </w:p>
          <w:p w:rsidR="00E953B6" w:rsidRDefault="00E953B6" w:rsidP="00AC5A90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 конкурс  представляются: 10 номеров газеты (по выбору редакции); 3 номера журнала (по выбору редакции); 3-5 радио, телевизионных </w:t>
            </w:r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материалов; не менее 5 </w:t>
            </w:r>
            <w:proofErr w:type="gramStart"/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распечаток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 указанием адресной ссылки. К заявке прилагается информация  о работе СМИ в течение прошедшего года.</w:t>
            </w:r>
          </w:p>
          <w:p w:rsidR="00C756D0" w:rsidRDefault="00E953B6" w:rsidP="00882E1F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профессионализм, глубина, актуальность и оперативность материалов, жанровое разнообразие,  дизайн печатного издания, оформление радио, телепрограмм.</w:t>
            </w:r>
          </w:p>
          <w:p w:rsidR="00882E1F" w:rsidRPr="00C756D0" w:rsidRDefault="00882E1F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Корпоративные, специализированные  СМИ Республики Татарстан»</w:t>
            </w:r>
            <w:r w:rsidRPr="00C756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 приза.</w:t>
            </w:r>
          </w:p>
          <w:p w:rsidR="00882E1F" w:rsidRDefault="00882E1F" w:rsidP="00882E1F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 конкурс  представляются: 10 номеров газеты (по выбору редакции); 3 номера журнала (по выбору редакции); 3-5 радио, телевизионных </w:t>
            </w:r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материалов; не менее 5 </w:t>
            </w:r>
            <w:proofErr w:type="gramStart"/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распечаток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 указанием адресной ссылки. К заявке прилагается информация  о работе СМИ в течение прошедшего года.</w:t>
            </w:r>
          </w:p>
          <w:p w:rsidR="00C756D0" w:rsidRDefault="00882E1F" w:rsidP="00540525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профессионализм, глубина, актуальность и оперативность материалов, жанровое разнообразие,  дизайн печатного издания, оформление радио, телепрограмм.</w:t>
            </w:r>
          </w:p>
          <w:p w:rsidR="00E953B6" w:rsidRPr="00C756D0" w:rsidRDefault="00E953B6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«</w:t>
            </w:r>
            <w:r w:rsidR="00882E1F"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Руководитель СМИ</w:t>
            </w:r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» - 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2 приза. </w:t>
            </w:r>
          </w:p>
          <w:p w:rsidR="00E953B6" w:rsidRDefault="00E953B6" w:rsidP="00540525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 номинации участвуют главные редакторы 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печатных и Интернет изданий</w:t>
            </w:r>
            <w:r w:rsidR="00BC791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теле-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радиокомпаний. </w:t>
            </w:r>
          </w:p>
          <w:p w:rsidR="00E953B6" w:rsidRDefault="00E953B6" w:rsidP="00540525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конкурс представляются: информация о СМИ (в свободной форме); т</w:t>
            </w:r>
            <w:r w:rsidRPr="00392C18">
              <w:rPr>
                <w:rFonts w:ascii="Times New Roman" w:hAnsi="Times New Roman"/>
                <w:sz w:val="28"/>
                <w:szCs w:val="28"/>
              </w:rPr>
              <w:t>ворческая характеристика претендента, в том числе с указанием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личных и профессиональных качеств; собственные журналистские работы при их наличии.</w:t>
            </w:r>
          </w:p>
          <w:p w:rsidR="00C756D0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 кре</w:t>
            </w:r>
            <w:r w:rsidR="0022604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тивность и талант медиа-организатора;   конкурентоспособность и иные достижения руководимой  конкурсант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ом компании, редакции</w:t>
            </w:r>
          </w:p>
          <w:p w:rsidR="00E953B6" w:rsidRPr="00C756D0" w:rsidRDefault="00E953B6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«Тема местная, мастерство столичное»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  - 3 приза. 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 номинации участвуют журналисты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городских и районных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печатных и электронных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СМИ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E953B6" w:rsidRDefault="00E953B6" w:rsidP="00CE2C22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 конкурс представляются: 5-10 лучших публикаций в печатных СМИ;  5-10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интернет-распечаток</w:t>
            </w:r>
            <w:proofErr w:type="gramEnd"/>
            <w:r w:rsidR="0022604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указанием адресной ссылки;  3-5 радио, телевизионных материалов (программ, сюжетов).</w:t>
            </w:r>
          </w:p>
          <w:p w:rsidR="00C756D0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профессионализм, актуальность и социальная значимость проблематики публикаций, творческий подход к раскрытию темы, компетентность автора.</w:t>
            </w:r>
          </w:p>
          <w:p w:rsidR="00E953B6" w:rsidRPr="00C756D0" w:rsidRDefault="00E953B6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«Взгляд через объектив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  - 2 приза.</w:t>
            </w: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 номинации участвуют фотокорреспонденты печатных и операторы электронных СМИ. </w:t>
            </w:r>
          </w:p>
          <w:p w:rsidR="00CE1155" w:rsidRDefault="00E953B6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конкурс  представляются: не менее 5 опубликованных фоторабот (с приложением оригинала);  3-5 операторских работ с эфирной справкой.</w:t>
            </w:r>
          </w:p>
          <w:p w:rsidR="00C756D0" w:rsidRDefault="00E953B6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актуальность, новизна, использование специфических возможностей, художественное и техническое качество материалов.</w:t>
            </w:r>
          </w:p>
          <w:p w:rsidR="00E953B6" w:rsidRPr="00C756D0" w:rsidRDefault="00E953B6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 xml:space="preserve"> «</w:t>
            </w:r>
            <w:proofErr w:type="spellStart"/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Медиапроект</w:t>
            </w:r>
            <w:proofErr w:type="spellEnd"/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» - 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  <w:r w:rsidRPr="00C756D0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приза. </w:t>
            </w:r>
          </w:p>
          <w:p w:rsidR="00E953B6" w:rsidRDefault="00CE1155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номинации участвуют</w:t>
            </w:r>
            <w:r w:rsidR="00E953B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редакции всех видов средств массовой информации.</w:t>
            </w:r>
          </w:p>
          <w:p w:rsidR="00E953B6" w:rsidRDefault="00E953B6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 конкурс представляются: концепция и </w:t>
            </w:r>
            <w:r w:rsidR="00882E1F" w:rsidRPr="00EB5904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публикации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о проведенных редакционных акциях, массовых мероприятиях, конкурсах.</w:t>
            </w:r>
          </w:p>
          <w:p w:rsidR="00C756D0" w:rsidRDefault="00E953B6" w:rsidP="00C756D0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актуальность, результативность и креативность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82E1F" w:rsidRPr="00EB5904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резонансность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проведенных акций, конкурсов, мероприятий.</w:t>
            </w:r>
          </w:p>
          <w:p w:rsidR="00C756D0" w:rsidRPr="00C756D0" w:rsidRDefault="00C756D0" w:rsidP="00C756D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756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«Имя в журналистике»</w:t>
            </w:r>
            <w:r w:rsidRPr="00C756D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 - 6 призов. </w:t>
            </w:r>
          </w:p>
          <w:p w:rsidR="00C756D0" w:rsidRDefault="00C756D0" w:rsidP="00C756D0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 номинации участвуют журналисты печатных, радио, интернет и телевизионных СМИ, 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еще не </w:t>
            </w:r>
            <w:proofErr w:type="spellStart"/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номинировавшиеся</w:t>
            </w:r>
            <w:proofErr w:type="spellEnd"/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на данный приз</w:t>
            </w:r>
            <w:r w:rsid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C756D0" w:rsidRDefault="00C756D0" w:rsidP="00C756D0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На конкурс представляются: 5-10 лучших публикаций в газета</w:t>
            </w:r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х и\или журналах; 5-10 </w:t>
            </w:r>
            <w:proofErr w:type="gramStart"/>
            <w:r w:rsidR="008550D6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распечаток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 указанием адресной ссылки;  3 - 5 радио, телевизионных материалов (программ, сюжетов).</w:t>
            </w:r>
          </w:p>
          <w:p w:rsidR="00C756D0" w:rsidRPr="004C47D4" w:rsidRDefault="00C756D0" w:rsidP="00C756D0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Критерии оценки: профессионализм, социальная значимость творчества, наличие высокого авторитета в профессиональной среде, популярность у аудитории СМИ.</w:t>
            </w:r>
          </w:p>
          <w:p w:rsidR="004C47D4" w:rsidRPr="00AB03B0" w:rsidRDefault="004C47D4" w:rsidP="00AB03B0">
            <w:pPr>
              <w:pStyle w:val="a3"/>
              <w:numPr>
                <w:ilvl w:val="0"/>
                <w:numId w:val="7"/>
              </w:num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B03B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AB03B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Туган</w:t>
            </w:r>
            <w:proofErr w:type="spellEnd"/>
            <w:r w:rsidRPr="00AB03B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тел»</w:t>
            </w:r>
            <w:r w:rsidRPr="00AB03B0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- 2 приза</w:t>
            </w:r>
            <w:r w:rsidR="00AB03B0" w:rsidRPr="00AB03B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C47D4" w:rsidRDefault="004C47D4" w:rsidP="004C47D4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номинации участвуют редакции и  журналисты всех видов средств массовой информации, выходящих на татарском языке за пределами Республики Татарстан.</w:t>
            </w:r>
          </w:p>
          <w:p w:rsidR="004C47D4" w:rsidRDefault="004C47D4" w:rsidP="004C47D4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На конкурс представляются: 5 - 10 лучших публикаций </w:t>
            </w:r>
            <w:r w:rsidR="0001436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 печатных СМИ;  5 -10 </w:t>
            </w:r>
            <w:proofErr w:type="gramStart"/>
            <w:r w:rsidR="0001436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интернет-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распечаток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указанием адресной ссылки;  3 - 5 радио, телевизионных материалов (программ, сюжетов).</w:t>
            </w:r>
          </w:p>
          <w:p w:rsidR="00AB03B0" w:rsidRPr="00C756D0" w:rsidRDefault="00AB03B0" w:rsidP="00EB5904">
            <w:pPr>
              <w:spacing w:after="75" w:line="312" w:lineRule="atLeas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53B6" w:rsidRDefault="00E953B6" w:rsidP="00EB5904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СПЕЦПРОЕКТЫ</w:t>
            </w:r>
          </w:p>
          <w:p w:rsidR="00EB5904" w:rsidRPr="00EB5904" w:rsidRDefault="00EB5904" w:rsidP="00EB5904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53B6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74E9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2013: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Pr="00A74E9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Год экологической культуры и охраны окружающей среды в Республике Татарстан»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- 2 приза за лучшее освещение темы в СМИ. Подведение итогов состоится в 2014 году.</w:t>
            </w:r>
          </w:p>
          <w:p w:rsidR="00FD44EE" w:rsidRDefault="00EB5904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2013</w:t>
            </w:r>
            <w:r w:rsidR="00882E1F" w:rsidRPr="006D3D3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  <w:r w:rsid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44EE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="00FD44EE" w:rsidRPr="00FD44EE">
              <w:rPr>
                <w:rFonts w:ascii="Times New Roman" w:hAnsi="Times New Roman"/>
                <w:b/>
                <w:sz w:val="28"/>
                <w:szCs w:val="28"/>
              </w:rPr>
              <w:t>XXVII Всемирные летние студенческие игры в Казани</w:t>
            </w:r>
            <w:r w:rsidR="00FD44EE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- </w:t>
            </w:r>
            <w:r w:rsidR="00FD44EE" w:rsidRPr="00FD44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2 приза за лучшее освещение темы в СМИ. </w:t>
            </w:r>
            <w:r w:rsidR="00FD44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Подведение итогов состоится в 2014 году.</w:t>
            </w:r>
          </w:p>
          <w:p w:rsidR="00EB5904" w:rsidRDefault="00EB5904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EB5904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2014</w:t>
            </w:r>
            <w:r w:rsidR="00FD44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</w:t>
            </w:r>
            <w:r w:rsidR="004C47D4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Год культуры в Р</w:t>
            </w:r>
            <w:r w:rsidR="00882E1F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еспублике Татарстан</w:t>
            </w:r>
            <w:r w:rsidR="00882E1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 - 2 приза за лучшее освещение темы в СМИ. Подведен</w:t>
            </w:r>
            <w:r w:rsidR="006D3D3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итогов состоится в 2015 году;</w:t>
            </w:r>
          </w:p>
          <w:p w:rsidR="006D3D3C" w:rsidRPr="00FD44EE" w:rsidRDefault="00EB5904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EB5904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2014</w:t>
            </w:r>
            <w:r w:rsidR="00014363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B5904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-</w:t>
            </w:r>
            <w:r w:rsidR="00014363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B5904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2015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:</w:t>
            </w:r>
            <w:r w:rsidR="00014363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6D3D3C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«70-летие Победы в В</w:t>
            </w:r>
            <w:r w:rsidR="00FD44EE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еликой О</w:t>
            </w:r>
            <w:r w:rsidR="006D3D3C" w:rsidRP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течественной войне»</w:t>
            </w:r>
            <w:r w:rsidR="00014363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-</w:t>
            </w:r>
            <w:r w:rsidR="00014363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44EE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44EE" w:rsidRPr="00FD44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2 приза за лучшее освещение темы в СМИ. Подведен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итогов состоится в 2015 году.</w:t>
            </w:r>
          </w:p>
          <w:p w:rsidR="00FD44EE" w:rsidRPr="00FD44EE" w:rsidRDefault="00FD44EE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          </w:t>
            </w:r>
          </w:p>
          <w:p w:rsidR="00E953B6" w:rsidRPr="008C11CC" w:rsidRDefault="00E953B6" w:rsidP="00EB5904">
            <w:pPr>
              <w:spacing w:after="75" w:line="312" w:lineRule="atLeast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СПЕЦИАЛЬНЫЕ НОМИНАЦИИ</w:t>
            </w:r>
          </w:p>
          <w:p w:rsidR="00E953B6" w:rsidRDefault="00E953B6" w:rsidP="002C10F1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«Признание» -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приз журналистских симпатий</w:t>
            </w:r>
            <w:r w:rsidRPr="002C10F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человеку, в течение года находив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шемуся в центре внимания СМИ.</w:t>
            </w:r>
          </w:p>
          <w:p w:rsidR="00BA3BF0" w:rsidRPr="00EB5904" w:rsidRDefault="00E953B6" w:rsidP="00EB5904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2C10F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«Дебют»</w:t>
            </w:r>
            <w:r w:rsidRPr="002C10F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 - 2 поощрительных приза молодым журналистским талантам и/или вновь образованным и вызвавшим интерес общественности средствам массовой информации.</w:t>
            </w:r>
          </w:p>
          <w:p w:rsidR="00CC033F" w:rsidRDefault="00CC033F" w:rsidP="00CD0F26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53B6" w:rsidRDefault="00E953B6" w:rsidP="00CD0F26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НАГРАЖДЕНИЕ ПОБЕДИТЕЛЕЙ</w:t>
            </w:r>
          </w:p>
          <w:p w:rsidR="00EB5904" w:rsidRDefault="00EB5904" w:rsidP="00CD0F26">
            <w:pPr>
              <w:spacing w:after="75" w:line="312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953B6" w:rsidRPr="008C11CC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1. Победителям в номинациях журналистского конкурса вручаются памятный приз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Бәллүр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каләм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- Хрустальное перо»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, диплом и ценный подарок. Побе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дителю в специальной номинации «Признание» вручаются памятный приз «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Бәллүр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каләм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- Хрустальное перо»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и диплом. Побе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дителю в специальной номинации «Дебют»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вручаются диплом и ценный подарок.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E953B6" w:rsidRPr="008C11CC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r w:rsidR="00FD44EE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17 мая 2014</w:t>
            </w:r>
            <w:r w:rsidR="00EB5904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г. объявляются номинанты, прошедшие во второй, заключительный тур. Списки номинантов публикуются </w:t>
            </w:r>
            <w:r w:rsidR="00CC033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 газетах «</w:t>
            </w:r>
            <w:proofErr w:type="spellStart"/>
            <w:r w:rsidR="00CC033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Ватаным</w:t>
            </w:r>
            <w:proofErr w:type="spellEnd"/>
            <w:r w:rsidR="00CC033F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Татарстан» и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«Республика Татарстан»</w:t>
            </w: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FD44EE" w:rsidRDefault="00E953B6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3. О месте и времени торжественной церемонии награждения победителей конкурса  «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Бәллү</w:t>
            </w:r>
            <w:proofErr w:type="gram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каләм</w:t>
            </w:r>
            <w:proofErr w:type="spellEnd"/>
            <w:r w:rsidRPr="008C11CC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- Хрустальное пер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о» учредители извещают отдельно.</w:t>
            </w: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11CC">
            <w:pPr>
              <w:spacing w:after="75" w:line="312" w:lineRule="atLeast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8C537A" w:rsidRDefault="008C537A" w:rsidP="008C537A">
            <w:r>
              <w:lastRenderedPageBreak/>
              <w:t>Приложение 1</w:t>
            </w:r>
          </w:p>
          <w:p w:rsidR="008C537A" w:rsidRDefault="008C537A" w:rsidP="008C53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E2237">
              <w:rPr>
                <w:rFonts w:ascii="Times New Roman" w:hAnsi="Times New Roman"/>
                <w:b/>
                <w:sz w:val="32"/>
                <w:szCs w:val="32"/>
              </w:rPr>
              <w:t>ЗАЯВКА</w:t>
            </w:r>
          </w:p>
          <w:p w:rsidR="008C537A" w:rsidRPr="00DE2237" w:rsidRDefault="008C537A" w:rsidP="008C5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участие в XVII конкурсе</w:t>
            </w:r>
            <w:r w:rsidRPr="00DE2237">
              <w:rPr>
                <w:rFonts w:ascii="Times New Roman" w:hAnsi="Times New Roman"/>
                <w:b/>
                <w:sz w:val="28"/>
                <w:szCs w:val="28"/>
              </w:rPr>
              <w:t xml:space="preserve"> в сфере журналистики и </w:t>
            </w:r>
            <w:proofErr w:type="spellStart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>массмедиа</w:t>
            </w:r>
            <w:proofErr w:type="spellEnd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C537A" w:rsidRDefault="008C537A" w:rsidP="008C5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2237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 «</w:t>
            </w:r>
            <w:proofErr w:type="spellStart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>Бәллү</w:t>
            </w:r>
            <w:proofErr w:type="gramStart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>каләм</w:t>
            </w:r>
            <w:proofErr w:type="spellEnd"/>
            <w:r w:rsidRPr="00DE2237">
              <w:rPr>
                <w:rFonts w:ascii="Times New Roman" w:hAnsi="Times New Roman"/>
                <w:b/>
                <w:sz w:val="28"/>
                <w:szCs w:val="28"/>
              </w:rPr>
              <w:t xml:space="preserve"> - Хрустальное перо»</w:t>
            </w:r>
          </w:p>
          <w:p w:rsidR="008C537A" w:rsidRDefault="008C537A" w:rsidP="008C53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номинации____________________________________________________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Участник: Ф.И.О. (или Средство массовой информации)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Число, год, место рождения (или выходные данные СМИ)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работы в СМИ_________________________________________________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и победы в жу</w:t>
            </w:r>
            <w:r>
              <w:rPr>
                <w:rFonts w:ascii="Times New Roman" w:hAnsi="Times New Roman"/>
                <w:sz w:val="28"/>
                <w:szCs w:val="28"/>
              </w:rPr>
              <w:t>рналистских конкурсах в прошлом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творческих союзах________________________________________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представленных работ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представленных работ, где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опубликованы</w:t>
            </w:r>
            <w:proofErr w:type="gramEnd"/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аннотация работ (жанр, тема, проблема и т.д.)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выдвигает (журналистская организация, редакция, творческий коллектив)_________________________________________________________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телефоны участника (представителя СМИ)</w:t>
            </w:r>
          </w:p>
          <w:p w:rsid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7A" w:rsidRPr="008C537A" w:rsidRDefault="008C537A" w:rsidP="008C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  <w:bookmarkStart w:id="0" w:name="_GoBack"/>
            <w:bookmarkEnd w:id="0"/>
          </w:p>
        </w:tc>
      </w:tr>
    </w:tbl>
    <w:p w:rsidR="00E953B6" w:rsidRPr="00A94883" w:rsidRDefault="00E953B6" w:rsidP="00301687"/>
    <w:sectPr w:rsidR="00E953B6" w:rsidRPr="00A94883" w:rsidSect="000F63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E9" w:rsidRDefault="00D74DE9" w:rsidP="00EE616E">
      <w:pPr>
        <w:spacing w:after="0" w:line="240" w:lineRule="auto"/>
      </w:pPr>
      <w:r>
        <w:separator/>
      </w:r>
    </w:p>
  </w:endnote>
  <w:endnote w:type="continuationSeparator" w:id="0">
    <w:p w:rsidR="00D74DE9" w:rsidRDefault="00D74DE9" w:rsidP="00EE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06985"/>
      <w:docPartObj>
        <w:docPartGallery w:val="Page Numbers (Bottom of Page)"/>
        <w:docPartUnique/>
      </w:docPartObj>
    </w:sdtPr>
    <w:sdtEndPr/>
    <w:sdtContent>
      <w:p w:rsidR="000B5EB8" w:rsidRDefault="008B7D4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3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B5EB8" w:rsidRDefault="000B5E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E9" w:rsidRDefault="00D74DE9" w:rsidP="00EE616E">
      <w:pPr>
        <w:spacing w:after="0" w:line="240" w:lineRule="auto"/>
      </w:pPr>
      <w:r>
        <w:separator/>
      </w:r>
    </w:p>
  </w:footnote>
  <w:footnote w:type="continuationSeparator" w:id="0">
    <w:p w:rsidR="00D74DE9" w:rsidRDefault="00D74DE9" w:rsidP="00EE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C83"/>
    <w:multiLevelType w:val="hybridMultilevel"/>
    <w:tmpl w:val="386E4154"/>
    <w:lvl w:ilvl="0" w:tplc="3EE68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6A46EA"/>
    <w:multiLevelType w:val="hybridMultilevel"/>
    <w:tmpl w:val="5D30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EC098B"/>
    <w:multiLevelType w:val="hybridMultilevel"/>
    <w:tmpl w:val="6D4C71AA"/>
    <w:lvl w:ilvl="0" w:tplc="41B888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9B69A4"/>
    <w:multiLevelType w:val="hybridMultilevel"/>
    <w:tmpl w:val="999ECB7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F8750E8"/>
    <w:multiLevelType w:val="hybridMultilevel"/>
    <w:tmpl w:val="46D84292"/>
    <w:lvl w:ilvl="0" w:tplc="66D689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BE3D7B"/>
    <w:multiLevelType w:val="hybridMultilevel"/>
    <w:tmpl w:val="22F80D80"/>
    <w:lvl w:ilvl="0" w:tplc="DAC08C2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007914"/>
    <w:multiLevelType w:val="hybridMultilevel"/>
    <w:tmpl w:val="83F61A3C"/>
    <w:lvl w:ilvl="0" w:tplc="CBEE1F8C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F7469E6"/>
    <w:multiLevelType w:val="hybridMultilevel"/>
    <w:tmpl w:val="2D30E9B8"/>
    <w:lvl w:ilvl="0" w:tplc="59F6936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CC"/>
    <w:rsid w:val="00014363"/>
    <w:rsid w:val="00045B2D"/>
    <w:rsid w:val="00067DC3"/>
    <w:rsid w:val="00082D68"/>
    <w:rsid w:val="000B5EB8"/>
    <w:rsid w:val="000C25AB"/>
    <w:rsid w:val="000E253D"/>
    <w:rsid w:val="000E6945"/>
    <w:rsid w:val="000F6398"/>
    <w:rsid w:val="0010116C"/>
    <w:rsid w:val="0015063A"/>
    <w:rsid w:val="001724C9"/>
    <w:rsid w:val="00174B49"/>
    <w:rsid w:val="001770EF"/>
    <w:rsid w:val="00183D1E"/>
    <w:rsid w:val="001B4776"/>
    <w:rsid w:val="001F6954"/>
    <w:rsid w:val="00226048"/>
    <w:rsid w:val="00235346"/>
    <w:rsid w:val="00263276"/>
    <w:rsid w:val="002740CC"/>
    <w:rsid w:val="002A7A49"/>
    <w:rsid w:val="002B1D5A"/>
    <w:rsid w:val="002C10F1"/>
    <w:rsid w:val="00301687"/>
    <w:rsid w:val="003022ED"/>
    <w:rsid w:val="00305916"/>
    <w:rsid w:val="00313161"/>
    <w:rsid w:val="00317D25"/>
    <w:rsid w:val="00322096"/>
    <w:rsid w:val="0037443F"/>
    <w:rsid w:val="00392C18"/>
    <w:rsid w:val="003A68F1"/>
    <w:rsid w:val="003B32F6"/>
    <w:rsid w:val="004232D0"/>
    <w:rsid w:val="004B0475"/>
    <w:rsid w:val="004C47D4"/>
    <w:rsid w:val="004E17AB"/>
    <w:rsid w:val="004E47A5"/>
    <w:rsid w:val="00540525"/>
    <w:rsid w:val="00560ADD"/>
    <w:rsid w:val="005A203B"/>
    <w:rsid w:val="005D13DF"/>
    <w:rsid w:val="0060241F"/>
    <w:rsid w:val="00603BF3"/>
    <w:rsid w:val="00607A11"/>
    <w:rsid w:val="00622433"/>
    <w:rsid w:val="00626100"/>
    <w:rsid w:val="00633169"/>
    <w:rsid w:val="0065050A"/>
    <w:rsid w:val="006B5713"/>
    <w:rsid w:val="006B71C1"/>
    <w:rsid w:val="006C1F4B"/>
    <w:rsid w:val="006D3D3C"/>
    <w:rsid w:val="006E7FA9"/>
    <w:rsid w:val="0076446E"/>
    <w:rsid w:val="00772C51"/>
    <w:rsid w:val="00780D8F"/>
    <w:rsid w:val="00790EDF"/>
    <w:rsid w:val="00794D51"/>
    <w:rsid w:val="007A7EC0"/>
    <w:rsid w:val="007D71CD"/>
    <w:rsid w:val="008172D1"/>
    <w:rsid w:val="00820CED"/>
    <w:rsid w:val="00824BE8"/>
    <w:rsid w:val="00853A1A"/>
    <w:rsid w:val="008550D6"/>
    <w:rsid w:val="008642B3"/>
    <w:rsid w:val="00877EE8"/>
    <w:rsid w:val="00882E1F"/>
    <w:rsid w:val="008B7D44"/>
    <w:rsid w:val="008C11CC"/>
    <w:rsid w:val="008C537A"/>
    <w:rsid w:val="008E34F9"/>
    <w:rsid w:val="00907330"/>
    <w:rsid w:val="00951D1D"/>
    <w:rsid w:val="00960919"/>
    <w:rsid w:val="009C15AE"/>
    <w:rsid w:val="00A31A30"/>
    <w:rsid w:val="00A50E2D"/>
    <w:rsid w:val="00A74E9C"/>
    <w:rsid w:val="00A75985"/>
    <w:rsid w:val="00A94242"/>
    <w:rsid w:val="00A94883"/>
    <w:rsid w:val="00AB03B0"/>
    <w:rsid w:val="00AB40D6"/>
    <w:rsid w:val="00AC5A90"/>
    <w:rsid w:val="00AF36FF"/>
    <w:rsid w:val="00B27027"/>
    <w:rsid w:val="00B444DD"/>
    <w:rsid w:val="00BA3BF0"/>
    <w:rsid w:val="00BB5167"/>
    <w:rsid w:val="00BC7910"/>
    <w:rsid w:val="00BF285B"/>
    <w:rsid w:val="00BF2FBF"/>
    <w:rsid w:val="00C1776A"/>
    <w:rsid w:val="00C345AC"/>
    <w:rsid w:val="00C756D0"/>
    <w:rsid w:val="00C94521"/>
    <w:rsid w:val="00C96DEB"/>
    <w:rsid w:val="00CA0F98"/>
    <w:rsid w:val="00CC033F"/>
    <w:rsid w:val="00CD0EEF"/>
    <w:rsid w:val="00CD0F26"/>
    <w:rsid w:val="00CE1155"/>
    <w:rsid w:val="00CE2C22"/>
    <w:rsid w:val="00CF0EAF"/>
    <w:rsid w:val="00D07C4A"/>
    <w:rsid w:val="00D47C09"/>
    <w:rsid w:val="00D53F6D"/>
    <w:rsid w:val="00D74DE9"/>
    <w:rsid w:val="00DA3D44"/>
    <w:rsid w:val="00DB261D"/>
    <w:rsid w:val="00DE4909"/>
    <w:rsid w:val="00DF3278"/>
    <w:rsid w:val="00E23FF5"/>
    <w:rsid w:val="00E74A2C"/>
    <w:rsid w:val="00E953B6"/>
    <w:rsid w:val="00EA5296"/>
    <w:rsid w:val="00EB1C92"/>
    <w:rsid w:val="00EB5904"/>
    <w:rsid w:val="00EE263C"/>
    <w:rsid w:val="00EE616E"/>
    <w:rsid w:val="00F53F23"/>
    <w:rsid w:val="00F57AD0"/>
    <w:rsid w:val="00F80BEB"/>
    <w:rsid w:val="00F866DA"/>
    <w:rsid w:val="00F90B50"/>
    <w:rsid w:val="00F959A8"/>
    <w:rsid w:val="00FC0E74"/>
    <w:rsid w:val="00FD02EE"/>
    <w:rsid w:val="00FD44EE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45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E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E616E"/>
    <w:rPr>
      <w:rFonts w:cs="Times New Roman"/>
    </w:rPr>
  </w:style>
  <w:style w:type="paragraph" w:styleId="a6">
    <w:name w:val="footer"/>
    <w:basedOn w:val="a"/>
    <w:link w:val="a7"/>
    <w:uiPriority w:val="99"/>
    <w:rsid w:val="00EE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E616E"/>
    <w:rPr>
      <w:rFonts w:cs="Times New Roman"/>
    </w:rPr>
  </w:style>
  <w:style w:type="paragraph" w:styleId="a8">
    <w:name w:val="Normal (Web)"/>
    <w:basedOn w:val="a"/>
    <w:uiPriority w:val="99"/>
    <w:semiHidden/>
    <w:rsid w:val="00A3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4E47A5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DF3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B0475"/>
    <w:rPr>
      <w:rFonts w:ascii="Times New Roman" w:hAnsi="Times New Roman" w:cs="Times New Roman"/>
      <w:sz w:val="2"/>
      <w:lang w:eastAsia="en-US"/>
    </w:rPr>
  </w:style>
  <w:style w:type="character" w:styleId="ac">
    <w:name w:val="Hyperlink"/>
    <w:basedOn w:val="a0"/>
    <w:rsid w:val="000C25AB"/>
    <w:rPr>
      <w:color w:val="19979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45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EE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E616E"/>
    <w:rPr>
      <w:rFonts w:cs="Times New Roman"/>
    </w:rPr>
  </w:style>
  <w:style w:type="paragraph" w:styleId="a6">
    <w:name w:val="footer"/>
    <w:basedOn w:val="a"/>
    <w:link w:val="a7"/>
    <w:uiPriority w:val="99"/>
    <w:rsid w:val="00EE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E616E"/>
    <w:rPr>
      <w:rFonts w:cs="Times New Roman"/>
    </w:rPr>
  </w:style>
  <w:style w:type="paragraph" w:styleId="a8">
    <w:name w:val="Normal (Web)"/>
    <w:basedOn w:val="a"/>
    <w:uiPriority w:val="99"/>
    <w:semiHidden/>
    <w:rsid w:val="00A3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4E47A5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DF3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B0475"/>
    <w:rPr>
      <w:rFonts w:ascii="Times New Roman" w:hAnsi="Times New Roman" w:cs="Times New Roman"/>
      <w:sz w:val="2"/>
      <w:lang w:eastAsia="en-US"/>
    </w:rPr>
  </w:style>
  <w:style w:type="character" w:styleId="ac">
    <w:name w:val="Hyperlink"/>
    <w:basedOn w:val="a0"/>
    <w:rsid w:val="000C25AB"/>
    <w:rPr>
      <w:color w:val="1997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Curnos™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Nina</dc:creator>
  <cp:lastModifiedBy>Альбина П. Щукина</cp:lastModifiedBy>
  <cp:revision>6</cp:revision>
  <cp:lastPrinted>2013-03-13T12:41:00Z</cp:lastPrinted>
  <dcterms:created xsi:type="dcterms:W3CDTF">2014-02-07T05:16:00Z</dcterms:created>
  <dcterms:modified xsi:type="dcterms:W3CDTF">2014-02-12T11:06:00Z</dcterms:modified>
</cp:coreProperties>
</file>